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4E3AE" w14:textId="41995D7D" w:rsidR="009D4E4B" w:rsidRDefault="009D4E4B" w:rsidP="009D4E4B">
      <w:r>
        <w:t xml:space="preserve">Gesundheitstag 2026- </w:t>
      </w:r>
      <w:r>
        <w:t>Vortragsprogramm</w:t>
      </w:r>
    </w:p>
    <w:p w14:paraId="4A6F7EF3" w14:textId="77777777" w:rsidR="009D4E4B" w:rsidRDefault="009D4E4B" w:rsidP="009D4E4B"/>
    <w:p w14:paraId="326609F8" w14:textId="77777777" w:rsidR="009D4E4B" w:rsidRDefault="009D4E4B" w:rsidP="009D4E4B">
      <w:r>
        <w:t>10:15 Uhr</w:t>
      </w:r>
    </w:p>
    <w:p w14:paraId="0F9932D5" w14:textId="77777777" w:rsidR="009D4E4B" w:rsidRDefault="009D4E4B" w:rsidP="009D4E4B">
      <w:r>
        <w:t>Norbert Günther – Gesundes Wohnen oder Wohngifte</w:t>
      </w:r>
    </w:p>
    <w:p w14:paraId="033FD0A7" w14:textId="77777777" w:rsidR="009D4E4B" w:rsidRDefault="009D4E4B" w:rsidP="009D4E4B">
      <w:r>
        <w:t>Thema: Wie beeinflussen Wohnumgebung und Schadstoffe unsere Gesundheit?</w:t>
      </w:r>
    </w:p>
    <w:p w14:paraId="42343DC8" w14:textId="77777777" w:rsidR="009D4E4B" w:rsidRDefault="009D4E4B" w:rsidP="009D4E4B"/>
    <w:p w14:paraId="6932F474" w14:textId="77777777" w:rsidR="009D4E4B" w:rsidRDefault="009D4E4B" w:rsidP="009D4E4B">
      <w:r>
        <w:t>11:00 Uhr</w:t>
      </w:r>
    </w:p>
    <w:p w14:paraId="62D8EBF7" w14:textId="77777777" w:rsidR="009D4E4B" w:rsidRDefault="009D4E4B" w:rsidP="009D4E4B">
      <w:r>
        <w:t>Dr. Birmanns – Herzinfarkt und Schlaganfall: Ursachen und Behandlungsmöglichkeiten</w:t>
      </w:r>
    </w:p>
    <w:p w14:paraId="36E15D2A" w14:textId="77777777" w:rsidR="009D4E4B" w:rsidRDefault="009D4E4B" w:rsidP="009D4E4B">
      <w:r>
        <w:t>Einblick in Risikofaktoren, Prävention und therapeutische Ansätze</w:t>
      </w:r>
    </w:p>
    <w:p w14:paraId="7EBFE673" w14:textId="77777777" w:rsidR="009D4E4B" w:rsidRDefault="009D4E4B" w:rsidP="009D4E4B"/>
    <w:p w14:paraId="22F8D3F2" w14:textId="77777777" w:rsidR="009D4E4B" w:rsidRDefault="009D4E4B" w:rsidP="009D4E4B">
      <w:r>
        <w:t>12:15 Uhr</w:t>
      </w:r>
    </w:p>
    <w:p w14:paraId="3EE7C2A8" w14:textId="77777777" w:rsidR="009D4E4B" w:rsidRDefault="009D4E4B" w:rsidP="009D4E4B">
      <w:r>
        <w:t>Pause</w:t>
      </w:r>
    </w:p>
    <w:p w14:paraId="5C237568" w14:textId="77777777" w:rsidR="009D4E4B" w:rsidRDefault="009D4E4B" w:rsidP="009D4E4B"/>
    <w:p w14:paraId="575BF078" w14:textId="77777777" w:rsidR="009D4E4B" w:rsidRDefault="009D4E4B" w:rsidP="009D4E4B">
      <w:r>
        <w:t>13:30 Uhr</w:t>
      </w:r>
    </w:p>
    <w:p w14:paraId="7D2515B0" w14:textId="77777777" w:rsidR="009D4E4B" w:rsidRDefault="009D4E4B" w:rsidP="009D4E4B">
      <w:r>
        <w:t>Hassan El Khomri – Einsamkeit bei Parkinson, Demenz, Alzheimer und Depressionen: Ursachen und Behandlungen</w:t>
      </w:r>
    </w:p>
    <w:p w14:paraId="12BE08EF" w14:textId="77777777" w:rsidR="009D4E4B" w:rsidRDefault="009D4E4B" w:rsidP="009D4E4B">
      <w:r>
        <w:t>Wie soziale Isolation diese Krankheiten beeinflusst und welche Therapiemöglichkeiten bestehen</w:t>
      </w:r>
    </w:p>
    <w:p w14:paraId="1F698661" w14:textId="77777777" w:rsidR="009D4E4B" w:rsidRDefault="009D4E4B" w:rsidP="009D4E4B"/>
    <w:p w14:paraId="2E54EAA4" w14:textId="77777777" w:rsidR="009D4E4B" w:rsidRDefault="009D4E4B" w:rsidP="009D4E4B">
      <w:r>
        <w:t>14:45 Uhr</w:t>
      </w:r>
    </w:p>
    <w:p w14:paraId="0ABA6049" w14:textId="77777777" w:rsidR="009D4E4B" w:rsidRDefault="009D4E4B" w:rsidP="009D4E4B">
      <w:r>
        <w:t>Mathilde Sailer – Die Haut und das Immunsystem verstehen</w:t>
      </w:r>
    </w:p>
    <w:p w14:paraId="2B0C87AB" w14:textId="77777777" w:rsidR="009D4E4B" w:rsidRDefault="009D4E4B" w:rsidP="009D4E4B">
      <w:r>
        <w:t>Funktion der Haut als Schutzorgan und ihre Rolle im Immunsystem</w:t>
      </w:r>
    </w:p>
    <w:p w14:paraId="1ABD78F9" w14:textId="77777777" w:rsidR="009D4E4B" w:rsidRDefault="009D4E4B" w:rsidP="009D4E4B"/>
    <w:p w14:paraId="71D6B7BA" w14:textId="77777777" w:rsidR="009D4E4B" w:rsidRDefault="009D4E4B" w:rsidP="009D4E4B">
      <w:r>
        <w:t>16:00 Uhr</w:t>
      </w:r>
    </w:p>
    <w:p w14:paraId="55536184" w14:textId="77777777" w:rsidR="009D4E4B" w:rsidRDefault="009D4E4B" w:rsidP="009D4E4B">
      <w:r>
        <w:t xml:space="preserve">Adrian Wenzel – </w:t>
      </w:r>
      <w:proofErr w:type="spellStart"/>
      <w:r>
        <w:t>Antihomotoxologie</w:t>
      </w:r>
      <w:proofErr w:type="spellEnd"/>
      <w:r>
        <w:t xml:space="preserve"> und Homöopathie: Alternative Heilverfahren</w:t>
      </w:r>
    </w:p>
    <w:p w14:paraId="37BA538D" w14:textId="7AD0E409" w:rsidR="00316465" w:rsidRPr="009D4E4B" w:rsidRDefault="009D4E4B" w:rsidP="009D4E4B">
      <w:r>
        <w:t>Vorstellung alternativer Therapiekonzepte und deren Anwendungsmöglichkeiten</w:t>
      </w:r>
    </w:p>
    <w:sectPr w:rsidR="00316465" w:rsidRPr="009D4E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465"/>
    <w:rsid w:val="000D5184"/>
    <w:rsid w:val="00316465"/>
    <w:rsid w:val="00471A44"/>
    <w:rsid w:val="009D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52BEB"/>
  <w15:chartTrackingRefBased/>
  <w15:docId w15:val="{A985D39D-3F7A-433E-BCE4-AB40E13E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6465"/>
    <w:pPr>
      <w:spacing w:after="0" w:line="240" w:lineRule="auto"/>
    </w:pPr>
    <w:rPr>
      <w:rFonts w:ascii="Aptos" w:hAnsi="Aptos" w:cs="Aptos"/>
      <w:kern w:val="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1646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1646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1646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1646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1646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1646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1646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1646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1646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164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164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64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1646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1646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1646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1646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1646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164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164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16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1646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16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16465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ZitatZchn">
    <w:name w:val="Zitat Zchn"/>
    <w:basedOn w:val="Absatz-Standardschriftart"/>
    <w:link w:val="Zitat"/>
    <w:uiPriority w:val="29"/>
    <w:rsid w:val="0031646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16465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IntensiveHervorhebung">
    <w:name w:val="Intense Emphasis"/>
    <w:basedOn w:val="Absatz-Standardschriftart"/>
    <w:uiPriority w:val="21"/>
    <w:qFormat/>
    <w:rsid w:val="0031646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164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16465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164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doris@friseur-harings.de</dc:creator>
  <cp:keywords/>
  <dc:description/>
  <cp:lastModifiedBy>doris@friseur-harings.de</cp:lastModifiedBy>
  <cp:revision>1</cp:revision>
  <dcterms:created xsi:type="dcterms:W3CDTF">2026-07-07T09:40:00Z</dcterms:created>
  <dcterms:modified xsi:type="dcterms:W3CDTF">2026-07-07T10:08:00Z</dcterms:modified>
</cp:coreProperties>
</file>